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0F" w:rsidRPr="0019040F" w:rsidRDefault="0019040F" w:rsidP="0019040F">
      <w:pPr>
        <w:spacing w:before="240" w:line="480" w:lineRule="auto"/>
        <w:ind w:left="-567"/>
        <w:rPr>
          <w:rFonts w:ascii="Monotype Corsiva" w:hAnsi="Monotype Corsiva"/>
          <w:b/>
          <w:color w:val="FF0000"/>
          <w:sz w:val="32"/>
          <w:szCs w:val="32"/>
        </w:rPr>
      </w:pPr>
      <w:r w:rsidRPr="0019040F">
        <w:rPr>
          <w:rFonts w:ascii="Monotype Corsiva" w:hAnsi="Monotype Corsiva"/>
          <w:b/>
          <w:color w:val="FF0000"/>
          <w:sz w:val="32"/>
          <w:szCs w:val="32"/>
        </w:rPr>
        <w:t>Л –</w:t>
      </w:r>
    </w:p>
    <w:p w:rsidR="0019040F" w:rsidRPr="0019040F" w:rsidRDefault="0019040F" w:rsidP="0019040F">
      <w:pPr>
        <w:spacing w:before="240" w:line="480" w:lineRule="auto"/>
        <w:ind w:left="-567"/>
        <w:rPr>
          <w:rFonts w:ascii="Monotype Corsiva" w:hAnsi="Monotype Corsiva"/>
          <w:b/>
          <w:color w:val="FF0000"/>
          <w:sz w:val="32"/>
          <w:szCs w:val="32"/>
        </w:rPr>
      </w:pPr>
      <w:proofErr w:type="gramStart"/>
      <w:r w:rsidRPr="0019040F">
        <w:rPr>
          <w:rFonts w:ascii="Monotype Corsiva" w:hAnsi="Monotype Corsiva"/>
          <w:b/>
          <w:color w:val="FF0000"/>
          <w:sz w:val="32"/>
          <w:szCs w:val="32"/>
        </w:rPr>
        <w:t>Ю</w:t>
      </w:r>
      <w:proofErr w:type="gramEnd"/>
      <w:r w:rsidRPr="0019040F">
        <w:rPr>
          <w:rFonts w:ascii="Monotype Corsiva" w:hAnsi="Monotype Corsiva"/>
          <w:b/>
          <w:color w:val="FF0000"/>
          <w:sz w:val="32"/>
          <w:szCs w:val="32"/>
        </w:rPr>
        <w:t xml:space="preserve"> –</w:t>
      </w:r>
    </w:p>
    <w:p w:rsidR="0019040F" w:rsidRPr="0019040F" w:rsidRDefault="0019040F" w:rsidP="0019040F">
      <w:pPr>
        <w:spacing w:before="240" w:line="480" w:lineRule="auto"/>
        <w:ind w:left="-567"/>
        <w:rPr>
          <w:rFonts w:ascii="Monotype Corsiva" w:hAnsi="Monotype Corsiva"/>
          <w:b/>
          <w:color w:val="FF0000"/>
          <w:sz w:val="32"/>
          <w:szCs w:val="32"/>
        </w:rPr>
      </w:pPr>
      <w:proofErr w:type="gramStart"/>
      <w:r w:rsidRPr="0019040F">
        <w:rPr>
          <w:rFonts w:ascii="Monotype Corsiva" w:hAnsi="Monotype Corsiva"/>
          <w:b/>
          <w:color w:val="FF0000"/>
          <w:sz w:val="32"/>
          <w:szCs w:val="32"/>
        </w:rPr>
        <w:t>Б</w:t>
      </w:r>
      <w:proofErr w:type="gramEnd"/>
      <w:r w:rsidRPr="0019040F">
        <w:rPr>
          <w:rFonts w:ascii="Monotype Corsiva" w:hAnsi="Monotype Corsiva"/>
          <w:b/>
          <w:color w:val="FF0000"/>
          <w:sz w:val="32"/>
          <w:szCs w:val="32"/>
        </w:rPr>
        <w:t xml:space="preserve"> – </w:t>
      </w:r>
    </w:p>
    <w:p w:rsidR="0019040F" w:rsidRPr="0019040F" w:rsidRDefault="0019040F" w:rsidP="0019040F">
      <w:pPr>
        <w:spacing w:before="240" w:line="480" w:lineRule="auto"/>
        <w:ind w:left="-567"/>
        <w:rPr>
          <w:rFonts w:ascii="Monotype Corsiva" w:hAnsi="Monotype Corsiva"/>
          <w:b/>
          <w:color w:val="FF0000"/>
          <w:sz w:val="32"/>
          <w:szCs w:val="32"/>
        </w:rPr>
      </w:pPr>
      <w:r w:rsidRPr="0019040F">
        <w:rPr>
          <w:rFonts w:ascii="Monotype Corsiva" w:hAnsi="Monotype Corsiva"/>
          <w:b/>
          <w:color w:val="FF0000"/>
          <w:sz w:val="32"/>
          <w:szCs w:val="32"/>
        </w:rPr>
        <w:t xml:space="preserve">О – </w:t>
      </w:r>
    </w:p>
    <w:p w:rsidR="0019040F" w:rsidRPr="0019040F" w:rsidRDefault="0019040F" w:rsidP="0019040F">
      <w:pPr>
        <w:spacing w:before="240" w:line="480" w:lineRule="auto"/>
        <w:ind w:left="-567"/>
        <w:rPr>
          <w:rFonts w:ascii="Monotype Corsiva" w:hAnsi="Monotype Corsiva"/>
          <w:b/>
          <w:color w:val="FF0000"/>
          <w:sz w:val="32"/>
          <w:szCs w:val="32"/>
        </w:rPr>
      </w:pPr>
      <w:r w:rsidRPr="0019040F">
        <w:rPr>
          <w:rFonts w:ascii="Monotype Corsiva" w:hAnsi="Monotype Corsiva"/>
          <w:b/>
          <w:color w:val="FF0000"/>
          <w:sz w:val="32"/>
          <w:szCs w:val="32"/>
        </w:rPr>
        <w:t xml:space="preserve">В – </w:t>
      </w:r>
    </w:p>
    <w:p w:rsidR="00044263" w:rsidRDefault="0019040F" w:rsidP="00044263">
      <w:pPr>
        <w:spacing w:after="0" w:line="240" w:lineRule="auto"/>
        <w:ind w:left="-567"/>
        <w:rPr>
          <w:rFonts w:ascii="Monotype Corsiva" w:hAnsi="Monotype Corsiva"/>
          <w:b/>
          <w:color w:val="FF0000"/>
          <w:sz w:val="32"/>
          <w:szCs w:val="32"/>
        </w:rPr>
      </w:pPr>
      <w:r w:rsidRPr="0019040F">
        <w:rPr>
          <w:rFonts w:ascii="Monotype Corsiva" w:hAnsi="Monotype Corsiva"/>
          <w:b/>
          <w:color w:val="FF0000"/>
          <w:sz w:val="32"/>
          <w:szCs w:val="32"/>
        </w:rPr>
        <w:t>Ь</w:t>
      </w:r>
      <w:r w:rsidRPr="0019040F">
        <w:rPr>
          <w:rFonts w:ascii="Monotype Corsiva" w:hAnsi="Monotype Corsiva"/>
          <w:b/>
          <w:color w:val="FF0000"/>
          <w:sz w:val="32"/>
          <w:szCs w:val="32"/>
        </w:rPr>
        <w:t>–</w:t>
      </w:r>
    </w:p>
    <w:p w:rsidR="0019040F" w:rsidRDefault="0019040F" w:rsidP="00044263">
      <w:pPr>
        <w:spacing w:after="0" w:line="240" w:lineRule="auto"/>
        <w:ind w:left="-567"/>
        <w:rPr>
          <w:rFonts w:ascii="Monotype Corsiva" w:hAnsi="Monotype Corsiva"/>
          <w:b/>
          <w:color w:val="FF0000"/>
          <w:sz w:val="32"/>
          <w:szCs w:val="32"/>
        </w:rPr>
      </w:pPr>
      <w:r w:rsidRPr="0019040F">
        <w:rPr>
          <w:rFonts w:ascii="Monotype Corsiva" w:hAnsi="Monotype Corsiva"/>
          <w:b/>
          <w:color w:val="FF0000"/>
          <w:sz w:val="32"/>
          <w:szCs w:val="32"/>
        </w:rPr>
        <w:t>ЛЮБОВЬ – ЭТО…</w:t>
      </w:r>
    </w:p>
    <w:p w:rsidR="00044263" w:rsidRDefault="00044263" w:rsidP="00044263">
      <w:pPr>
        <w:spacing w:after="0" w:line="240" w:lineRule="auto"/>
        <w:ind w:left="-567"/>
        <w:rPr>
          <w:rFonts w:ascii="Monotype Corsiva" w:hAnsi="Monotype Corsiva"/>
          <w:b/>
          <w:color w:val="FF0000"/>
          <w:sz w:val="32"/>
          <w:szCs w:val="32"/>
        </w:rPr>
      </w:pPr>
    </w:p>
    <w:p w:rsidR="00044263" w:rsidRPr="0019040F" w:rsidRDefault="00044263" w:rsidP="00044263">
      <w:pPr>
        <w:spacing w:after="0" w:line="240" w:lineRule="auto"/>
        <w:ind w:left="-567"/>
        <w:rPr>
          <w:rFonts w:ascii="Monotype Corsiva" w:hAnsi="Monotype Corsiva"/>
          <w:b/>
          <w:color w:val="FF0000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3402"/>
        <w:gridCol w:w="3934"/>
      </w:tblGrid>
      <w:tr w:rsidR="0019040F" w:rsidTr="00044263">
        <w:tc>
          <w:tcPr>
            <w:tcW w:w="2978" w:type="dxa"/>
          </w:tcPr>
          <w:p w:rsidR="00044263" w:rsidRPr="00044263" w:rsidRDefault="00044263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gridSpan w:val="2"/>
          </w:tcPr>
          <w:p w:rsidR="0019040F" w:rsidRPr="00044263" w:rsidRDefault="0019040F" w:rsidP="00190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</w:rPr>
              <w:t>Как понимают любовь герои</w:t>
            </w:r>
          </w:p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</w:tr>
      <w:tr w:rsidR="0019040F" w:rsidTr="00044263">
        <w:tc>
          <w:tcPr>
            <w:tcW w:w="2978" w:type="dxa"/>
            <w:vMerge w:val="restart"/>
          </w:tcPr>
          <w:p w:rsidR="0019040F" w:rsidRPr="00044263" w:rsidRDefault="00044263" w:rsidP="000442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9040F" w:rsidRPr="00044263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 таблицу высказываниями героя о любви.   Прочтите получившийся диалог. </w:t>
            </w:r>
          </w:p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040F" w:rsidRPr="00044263" w:rsidRDefault="0019040F">
            <w:pPr>
              <w:rPr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</w:rPr>
              <w:t>Николай Алексеевич</w:t>
            </w:r>
          </w:p>
        </w:tc>
        <w:tc>
          <w:tcPr>
            <w:tcW w:w="3934" w:type="dxa"/>
          </w:tcPr>
          <w:p w:rsidR="0019040F" w:rsidRPr="00044263" w:rsidRDefault="0019040F">
            <w:pPr>
              <w:rPr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</w:rPr>
              <w:t>Надежда</w:t>
            </w:r>
          </w:p>
        </w:tc>
      </w:tr>
      <w:tr w:rsidR="0019040F" w:rsidTr="00044263">
        <w:tc>
          <w:tcPr>
            <w:tcW w:w="2978" w:type="dxa"/>
            <w:vMerge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040F" w:rsidRPr="00044263" w:rsidRDefault="0019040F">
            <w:pPr>
              <w:rPr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«Любовь, молодость — все, все. История пошлая,    обыкновенная. С годами все проходит».</w:t>
            </w:r>
          </w:p>
        </w:tc>
        <w:tc>
          <w:tcPr>
            <w:tcW w:w="3934" w:type="dxa"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</w:tr>
      <w:tr w:rsidR="0019040F" w:rsidTr="00044263">
        <w:trPr>
          <w:trHeight w:val="762"/>
        </w:trPr>
        <w:tc>
          <w:tcPr>
            <w:tcW w:w="2978" w:type="dxa"/>
            <w:vMerge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19040F" w:rsidRPr="00044263" w:rsidRDefault="000442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</w:rPr>
              <w:t>« Значит могла».</w:t>
            </w:r>
          </w:p>
        </w:tc>
      </w:tr>
      <w:tr w:rsidR="0019040F" w:rsidTr="00044263">
        <w:tc>
          <w:tcPr>
            <w:tcW w:w="2978" w:type="dxa"/>
            <w:vMerge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19040F" w:rsidRPr="00044263" w:rsidRDefault="00044263">
            <w:pPr>
              <w:rPr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«И ведь это вам отдала я свою красоту, свою горячку. Как же   можно такое забыть».                                                                </w:t>
            </w:r>
          </w:p>
        </w:tc>
      </w:tr>
      <w:tr w:rsidR="0019040F" w:rsidTr="00044263">
        <w:trPr>
          <w:trHeight w:val="986"/>
        </w:trPr>
        <w:tc>
          <w:tcPr>
            <w:tcW w:w="2978" w:type="dxa"/>
            <w:vMerge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040F" w:rsidRPr="00044263" w:rsidRDefault="00044263">
            <w:pPr>
              <w:rPr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«Все проходит. Все забывается».                                                                                                                             </w:t>
            </w:r>
          </w:p>
        </w:tc>
        <w:tc>
          <w:tcPr>
            <w:tcW w:w="3934" w:type="dxa"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</w:tr>
      <w:tr w:rsidR="0019040F" w:rsidTr="00044263">
        <w:trPr>
          <w:trHeight w:val="1142"/>
        </w:trPr>
        <w:tc>
          <w:tcPr>
            <w:tcW w:w="2978" w:type="dxa"/>
            <w:vMerge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19040F" w:rsidRPr="00044263" w:rsidRDefault="00044263">
            <w:pPr>
              <w:rPr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«..простить я вас никогда не могла».</w:t>
            </w:r>
          </w:p>
        </w:tc>
      </w:tr>
      <w:tr w:rsidR="0019040F" w:rsidTr="00044263">
        <w:tc>
          <w:tcPr>
            <w:tcW w:w="2978" w:type="dxa"/>
            <w:vMerge/>
          </w:tcPr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263" w:rsidRPr="00044263" w:rsidRDefault="00044263" w:rsidP="00044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«Думаю, что и я потерял в тебе самое дорогое, что имел в жизни».</w:t>
            </w:r>
          </w:p>
          <w:p w:rsidR="0019040F" w:rsidRPr="00044263" w:rsidRDefault="0019040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19040F" w:rsidRDefault="0019040F">
            <w:pPr>
              <w:rPr>
                <w:sz w:val="32"/>
                <w:szCs w:val="32"/>
              </w:rPr>
            </w:pPr>
          </w:p>
        </w:tc>
      </w:tr>
      <w:tr w:rsidR="00044263" w:rsidTr="00560EA8">
        <w:tc>
          <w:tcPr>
            <w:tcW w:w="2978" w:type="dxa"/>
          </w:tcPr>
          <w:p w:rsidR="00044263" w:rsidRPr="00044263" w:rsidRDefault="00044263" w:rsidP="000442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</w:rPr>
              <w:t>Напишите вывод.</w:t>
            </w:r>
          </w:p>
          <w:p w:rsidR="00044263" w:rsidRDefault="00044263" w:rsidP="00044263">
            <w:pPr>
              <w:rPr>
                <w:sz w:val="32"/>
                <w:szCs w:val="32"/>
              </w:rPr>
            </w:pPr>
            <w:r w:rsidRPr="00044263">
              <w:rPr>
                <w:rFonts w:ascii="Times New Roman" w:hAnsi="Times New Roman"/>
                <w:b/>
                <w:sz w:val="24"/>
                <w:szCs w:val="24"/>
              </w:rPr>
              <w:t xml:space="preserve"> «Мы считаем, что любовь для героя – это…» </w:t>
            </w:r>
          </w:p>
        </w:tc>
        <w:tc>
          <w:tcPr>
            <w:tcW w:w="7336" w:type="dxa"/>
            <w:gridSpan w:val="2"/>
          </w:tcPr>
          <w:p w:rsidR="00044263" w:rsidRDefault="00044263">
            <w:pPr>
              <w:rPr>
                <w:sz w:val="32"/>
                <w:szCs w:val="32"/>
              </w:rPr>
            </w:pPr>
          </w:p>
        </w:tc>
      </w:tr>
    </w:tbl>
    <w:p w:rsidR="000E62EA" w:rsidRPr="000E62EA" w:rsidRDefault="000E62EA" w:rsidP="000E62EA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E62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Задание: прочитайте высказывания литературоведов, выпишите определения </w:t>
      </w:r>
    </w:p>
    <w:p w:rsidR="000E62EA" w:rsidRPr="000E62EA" w:rsidRDefault="000E62EA" w:rsidP="000E62EA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E62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( характеристику) любви И.А. Бунина </w:t>
      </w:r>
    </w:p>
    <w:p w:rsidR="000E62EA" w:rsidRPr="000E62EA" w:rsidRDefault="000E62EA" w:rsidP="000E62EA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E6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 Была, впрочем, одна проблема, которой Бунин не только не опасался, а наоборот, шел навстречу, как к </w:t>
      </w:r>
      <w:proofErr w:type="gramStart"/>
      <w:r w:rsidRPr="000E6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спасительному</w:t>
      </w:r>
      <w:proofErr w:type="gramEnd"/>
      <w:r w:rsidRPr="000E6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Он был занят ею давно, писал в полном смысле; ни война, ни революция не могли его привязанности к ней пошатнуть, - речь идет о любви.</w:t>
      </w:r>
    </w:p>
    <w:p w:rsidR="000E62EA" w:rsidRPr="000E62EA" w:rsidRDefault="000E62EA" w:rsidP="000E62EA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E6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Любовь в его изображении поражает не только силой художественной изобразительности, но и своей подчиненностью каким-то внутренним, неведомым человеку законам». (В. Смоленский)</w:t>
      </w:r>
    </w:p>
    <w:p w:rsidR="000E62EA" w:rsidRPr="000E62EA" w:rsidRDefault="000E62EA" w:rsidP="000E62EA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E6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«Тема любви, таким образом, непосредственно связана с темой памяти. Вообще говоря, категорию памяти Бунин причислял к тем основополагающим “величинам”, которые определяют духовную зрелость человека, являются “ядром” его нравственной системы, точкой отсчёта всех настоящих и будущих деяний. Любовь в произведениях Бунина, таким образом, выступает как одна из форм памяти, питающая человека живительными соками своей “ауры”, служащая “катализатором” процесса его духовного роста. Поэтому тот, кому </w:t>
      </w:r>
      <w:proofErr w:type="gramStart"/>
      <w:r w:rsidRPr="000E6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есть</w:t>
      </w:r>
      <w:proofErr w:type="gramEnd"/>
      <w:r w:rsidRPr="000E6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что хранить в “запасниках” памяти, по-настоящему счастлив и духовно богат, невзирая на все трагические коллизии и сопряжённые с ними неизбежные потери.»</w:t>
      </w:r>
    </w:p>
    <w:p w:rsidR="000E62EA" w:rsidRPr="000E62EA" w:rsidRDefault="000E62EA" w:rsidP="000E62EA">
      <w:pPr>
        <w:spacing w:after="0" w:line="240" w:lineRule="auto"/>
        <w:ind w:left="-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6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«Любовь в изображении Бунина возникает как необъяснимое и непреодолимое притяжение, внезапная “вспышка” чувств, сродни “солнечному удару”. Для любви не существует границ и преград — ни возрастных, ни социальных, ни каких-либо иных, но сохранить, продлить отношения во времени бывает немыслимо в силу разного рода причин, начиная от внешних обстоятельств и заканчивая внутренними  законами самой любви, обусловленными её природой. Жажда любви соединяет двоих — на миг, а течение жизни неизбежно разводит — иногда навеки. У этой сказки в принципе не может быть реального бытового продолжения, и хороша она именно своей недосказанностью. Любовь как таковая входит в жизнь персонажей бунинских произведений в качестве </w:t>
      </w:r>
      <w:r w:rsidRPr="000E62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воспоминания</w:t>
      </w:r>
      <w:r w:rsidRPr="000E62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неповторимых мгновениях испытанного некогда блаженства, светлого и </w:t>
      </w:r>
      <w:r w:rsidRPr="000E62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прекрасного “</w:t>
      </w:r>
      <w:proofErr w:type="spellStart"/>
      <w:r w:rsidRPr="000E62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далёка</w:t>
      </w:r>
      <w:proofErr w:type="spellEnd"/>
      <w:r w:rsidRPr="000E62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”»</w:t>
      </w:r>
    </w:p>
    <w:p w:rsidR="000E62EA" w:rsidRPr="000E62EA" w:rsidRDefault="000E62EA" w:rsidP="000E62EA">
      <w:pPr>
        <w:spacing w:after="0" w:line="240" w:lineRule="auto"/>
        <w:ind w:left="-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62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(Н.Кучеровский</w:t>
      </w:r>
      <w:bookmarkStart w:id="0" w:name="_GoBack"/>
      <w:bookmarkEnd w:id="0"/>
      <w:r w:rsidRPr="000E62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</w:t>
      </w:r>
    </w:p>
    <w:p w:rsidR="009E1A41" w:rsidRPr="0019040F" w:rsidRDefault="009E1A41">
      <w:pPr>
        <w:rPr>
          <w:sz w:val="32"/>
          <w:szCs w:val="32"/>
        </w:rPr>
      </w:pPr>
    </w:p>
    <w:sectPr w:rsidR="009E1A41" w:rsidRPr="0019040F" w:rsidSect="00044263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A"/>
    <w:rsid w:val="00044263"/>
    <w:rsid w:val="000E62EA"/>
    <w:rsid w:val="0019040F"/>
    <w:rsid w:val="009E1A41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2017-02-19T07:47:00Z</dcterms:created>
  <dcterms:modified xsi:type="dcterms:W3CDTF">2017-02-19T08:14:00Z</dcterms:modified>
</cp:coreProperties>
</file>